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630763F1" wp14:editId="344AF297">
                  <wp:extent cx="9753600" cy="3063240"/>
                  <wp:effectExtent l="0" t="0" r="0" b="3810"/>
                  <wp:docPr id="9" name="Immagine 9" descr="http://www.erickson.it/PublishingImages/540x170-7_punti_chi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rickson.it/PublishingImages/540x170-7_punti_chi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306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C20000"/>
                <w:sz w:val="30"/>
                <w:szCs w:val="30"/>
                <w:lang w:eastAsia="it-IT"/>
              </w:rPr>
              <w:t>Come promuovere l’inclusione in classe? Quali strategie funzionano meglio?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Erickson</w:t>
            </w:r>
            <w:proofErr w:type="spellEnd"/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ha individuato</w:t>
            </w:r>
            <w:r w:rsidRPr="00DE78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 7 dimensioni dell’azione didattica</w:t>
            </w: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su cui è possibile agire per incrementare i livelli di inclusione in classe e migliorare le condizioni di apprendimento di tutti gli alunni.</w:t>
            </w:r>
          </w:p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  <w:p w:rsidR="00DE78B6" w:rsidRPr="00DE78B6" w:rsidRDefault="00DE78B6" w:rsidP="00DE78B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tcBorders>
              <w:bottom w:val="single" w:sz="6" w:space="0" w:color="FF0000"/>
            </w:tcBorders>
            <w:shd w:val="clear" w:color="auto" w:fill="FF0000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>  1. La risorsa compagni di classe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bottom w:val="single" w:sz="6" w:space="0" w:color="FF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20"/>
              <w:gridCol w:w="5318"/>
            </w:tblGrid>
            <w:tr w:rsidR="00DE78B6" w:rsidRPr="00DE78B6">
              <w:tc>
                <w:tcPr>
                  <w:tcW w:w="0" w:type="auto"/>
                  <w:hideMark/>
                </w:tcPr>
                <w:tbl>
                  <w:tblPr>
                    <w:tblW w:w="16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DE78B6" w:rsidRPr="00DE78B6">
                    <w:tc>
                      <w:tcPr>
                        <w:tcW w:w="0" w:type="auto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2D92101C" wp14:editId="2C751D63">
                              <wp:extent cx="2667000" cy="1783080"/>
                              <wp:effectExtent l="0" t="0" r="0" b="7620"/>
                              <wp:docPr id="10" name="Immagine 10" descr="http://www.erickson.it/SiteAssets/Pagine/I-7-punti-chiave-Erickson-per-una-didattica-realmente-inclusiva/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erickson.it/SiteAssets/Pagine/I-7-punti-chiave-Erickson-per-una-didattica-realmente-inclusiva/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83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8"/>
                  </w:tblGrid>
                  <w:tr w:rsidR="00DE78B6" w:rsidRPr="00DE78B6">
                    <w:tc>
                      <w:tcPr>
                        <w:tcW w:w="0" w:type="auto"/>
                        <w:vAlign w:val="center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I compagni di classe sono la risorsa più preziosa per attivare processi inclusivi. Fin dal primo giorno è necessario incentivare 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lavorare su collaborazione, cooperazione e clima di classe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. In particolare sono da valorizzare le strategie di lavoro collabo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 xml:space="preserve">rativo in coppia o in 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piccoli gruppi.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br/>
                          <w:t>L’apprendimento non è mai un processo solitario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ma è profondamente influenzato dalle relazioni, dagli stimoli e dai contesti tra pari.</w:t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tcBorders>
              <w:bottom w:val="single" w:sz="6" w:space="0" w:color="FF7F00"/>
            </w:tcBorders>
            <w:shd w:val="clear" w:color="auto" w:fill="FF7F00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> 2. L’adattamento come strategia inclusiva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bottom w:val="single" w:sz="6" w:space="0" w:color="FF7F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20"/>
              <w:gridCol w:w="5318"/>
            </w:tblGrid>
            <w:tr w:rsidR="00DE78B6" w:rsidRPr="00DE78B6">
              <w:tc>
                <w:tcPr>
                  <w:tcW w:w="0" w:type="auto"/>
                  <w:hideMark/>
                </w:tcPr>
                <w:tbl>
                  <w:tblPr>
                    <w:tblW w:w="16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DE78B6" w:rsidRPr="00DE78B6">
                    <w:tc>
                      <w:tcPr>
                        <w:tcW w:w="0" w:type="auto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lastRenderedPageBreak/>
                          <w:drawing>
                            <wp:inline distT="0" distB="0" distL="0" distR="0" wp14:anchorId="5780C9CD" wp14:editId="69377C95">
                              <wp:extent cx="2667000" cy="1813560"/>
                              <wp:effectExtent l="0" t="0" r="0" b="0"/>
                              <wp:docPr id="11" name="Immagine 11" descr="http://www.erickson.it/SiteAssets/Pagine/I-7-punti-chiave-Erickson-per-una-didattica-realmente-inclusiva/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erickson.it/SiteAssets/Pagine/I-7-punti-chiave-Erickson-per-una-didattica-realmente-inclusiva/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81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8"/>
                  </w:tblGrid>
                  <w:tr w:rsidR="00DE78B6" w:rsidRPr="00DE78B6">
                    <w:tc>
                      <w:tcPr>
                        <w:tcW w:w="0" w:type="auto"/>
                        <w:vAlign w:val="center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Per valorizzare le differenze individuali è necessario essere consapevoli 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adattare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i propri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stili di comunicazione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le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forme di lezione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e gli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spazi di apprendimento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.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  <w:t>Inoltre,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adattare significa variare i materiali rispetto ai diversi livelli di abilità e ai diversi stili cognitivi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presenti in classe. L’adattamento più funzionale è basato su materiali in grado di attivare molteplici canali di elaborazione delle informazioni, dando aiuti aggiuntivi e attività a difficoltà graduale. L’adattamento di obiettivi e materiali è parte integrante del PEI e del PDP.</w:t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tcBorders>
              <w:bottom w:val="single" w:sz="6" w:space="0" w:color="FEDE00"/>
            </w:tcBorders>
            <w:shd w:val="clear" w:color="auto" w:fill="FEDE00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> 3. Strategie logico-visive, mappe, schemi e aiuti visivi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bottom w:val="single" w:sz="6" w:space="0" w:color="FEDE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20"/>
              <w:gridCol w:w="5318"/>
            </w:tblGrid>
            <w:tr w:rsidR="00DE78B6" w:rsidRPr="00DE78B6">
              <w:tc>
                <w:tcPr>
                  <w:tcW w:w="0" w:type="auto"/>
                  <w:hideMark/>
                </w:tcPr>
                <w:tbl>
                  <w:tblPr>
                    <w:tblW w:w="16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DE78B6" w:rsidRPr="00DE78B6">
                    <w:tc>
                      <w:tcPr>
                        <w:tcW w:w="0" w:type="auto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02CAB031" wp14:editId="331C4342">
                              <wp:extent cx="2667000" cy="1813560"/>
                              <wp:effectExtent l="0" t="0" r="0" b="0"/>
                              <wp:docPr id="12" name="Immagine 12" descr="http://www.erickson.it/SiteAssets/Pagine/I-7-punti-chiave-Erickson-per-una-didattica-realmente-inclusiva/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erickson.it/SiteAssets/Pagine/I-7-punti-chiave-Erickson-per-una-didattica-realmente-inclusiva/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81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8"/>
                  </w:tblGrid>
                  <w:tr w:rsidR="00DE78B6" w:rsidRPr="00DE78B6">
                    <w:tc>
                      <w:tcPr>
                        <w:tcW w:w="0" w:type="auto"/>
                        <w:vAlign w:val="center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Per attivare dinamiche inclusive è fondamentale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potenziare le strategie logico-visive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in particolare grazie all’uso di mappe mentali e mappe concettuali.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br/>
                          <w:t>Per gli alunni con maggiori difficoltà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sono di grande aiuto tutte le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forme di schematizzazione e organizzazione anticipata della conoscenza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 xml:space="preserve"> e, in particolare, i diagrammi, le linee del tempo, le illustrazioni significative e le </w:t>
                        </w:r>
                        <w:proofErr w:type="spellStart"/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flashcard</w:t>
                        </w:r>
                        <w:proofErr w:type="spellEnd"/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 xml:space="preserve"> delle regole, così come la valorizzazione delle risorse iconografiche, degli indici testuali e dell’analisi delle fonti visive.</w:t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tcBorders>
              <w:bottom w:val="single" w:sz="6" w:space="0" w:color="52B001"/>
            </w:tcBorders>
            <w:shd w:val="clear" w:color="auto" w:fill="52B001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> 4. Processi cognitivi e stili di apprendimento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bottom w:val="single" w:sz="6" w:space="0" w:color="52B00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20"/>
              <w:gridCol w:w="5318"/>
            </w:tblGrid>
            <w:tr w:rsidR="00DE78B6" w:rsidRPr="00DE78B6">
              <w:tc>
                <w:tcPr>
                  <w:tcW w:w="0" w:type="auto"/>
                  <w:hideMark/>
                </w:tcPr>
                <w:tbl>
                  <w:tblPr>
                    <w:tblW w:w="16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DE78B6" w:rsidRPr="00DE78B6">
                    <w:tc>
                      <w:tcPr>
                        <w:tcW w:w="0" w:type="auto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34D5FECD" wp14:editId="45F55FEE">
                              <wp:extent cx="2667000" cy="1760220"/>
                              <wp:effectExtent l="0" t="0" r="0" b="0"/>
                              <wp:docPr id="13" name="Immagine 13" descr="http://www.erickson.it/SiteAssets/Pagine/I-7-punti-chiave-Erickson-per-una-didattica-realmente-inclusiva/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erickson.it/SiteAssets/Pagine/I-7-punti-chiave-Erickson-per-una-didattica-realmente-inclusiva/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60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8"/>
                  </w:tblGrid>
                  <w:tr w:rsidR="00DE78B6" w:rsidRPr="00DE78B6">
                    <w:tc>
                      <w:tcPr>
                        <w:tcW w:w="0" w:type="auto"/>
                        <w:vAlign w:val="center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Processi cognitivi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e funzioni esecutive come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 xml:space="preserve"> attenzione, memorizzazione, pianificazione e </w:t>
                        </w:r>
                        <w:proofErr w:type="spellStart"/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problem</w:t>
                        </w:r>
                        <w:proofErr w:type="spellEnd"/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solving</w:t>
                        </w:r>
                        <w:proofErr w:type="spellEnd"/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consentono lo sviluppo di abilità psicologiche, comportamentali e operative necessarie all’elaborazione delle informazioni e alla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costruzione dell’apprendimento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.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  <w:t>Allo stesso tempo, una didattica realmente inclusiva deve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valorizzare i diversi stili cognitivi presenti in classe e le diverse forme di intelligenza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sia per quanto riguarda gli alunni, sia per quanto riguarda le forme di insegnamento.</w:t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tcBorders>
              <w:bottom w:val="single" w:sz="6" w:space="0" w:color="0000FF"/>
            </w:tcBorders>
            <w:shd w:val="clear" w:color="auto" w:fill="0000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 xml:space="preserve"> 5. </w:t>
            </w:r>
            <w:proofErr w:type="spellStart"/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>Metacognizione</w:t>
            </w:r>
            <w:proofErr w:type="spellEnd"/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 xml:space="preserve"> e metodo di studio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bottom w:val="single" w:sz="6" w:space="0" w:color="0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20"/>
              <w:gridCol w:w="5318"/>
            </w:tblGrid>
            <w:tr w:rsidR="00DE78B6" w:rsidRPr="00DE78B6">
              <w:tc>
                <w:tcPr>
                  <w:tcW w:w="0" w:type="auto"/>
                  <w:hideMark/>
                </w:tcPr>
                <w:tbl>
                  <w:tblPr>
                    <w:tblW w:w="16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DE78B6" w:rsidRPr="00DE78B6">
                    <w:tc>
                      <w:tcPr>
                        <w:tcW w:w="0" w:type="auto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lastRenderedPageBreak/>
                          <w:drawing>
                            <wp:inline distT="0" distB="0" distL="0" distR="0" wp14:anchorId="109CBE64" wp14:editId="4B09CD69">
                              <wp:extent cx="2667000" cy="1813560"/>
                              <wp:effectExtent l="0" t="0" r="0" b="0"/>
                              <wp:docPr id="14" name="Immagine 14" descr="http://www.erickson.it/SiteAssets/Pagine/I-7-punti-chiave-Erickson-per-una-didattica-realmente-inclusiva/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erickson.it/SiteAssets/Pagine/I-7-punti-chiave-Erickson-per-una-didattica-realmente-inclusiva/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81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8"/>
                  </w:tblGrid>
                  <w:tr w:rsidR="00DE78B6" w:rsidRPr="00DE78B6">
                    <w:tc>
                      <w:tcPr>
                        <w:tcW w:w="0" w:type="auto"/>
                        <w:vAlign w:val="center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Sviluppare consapevolezza in ogni alunno rispetto ai propri processi cognitivi è obiettivo trasversale a ogni attività didattica.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  <w:t>L’insegnante agisce su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quattro livelli di azione metacognitiva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per sviluppare strategie di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autoregolazione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mediazione cognitiva e emotiva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per strutturare un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metodo di studio personalizzato e efficace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spesso carente negli alunni con difficoltà.</w:t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tcBorders>
              <w:bottom w:val="single" w:sz="6" w:space="0" w:color="4B0082"/>
            </w:tcBorders>
            <w:shd w:val="clear" w:color="auto" w:fill="4B0082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> 6. Emozioni e variabili psicologiche nell’apprendimento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bottom w:val="single" w:sz="6" w:space="0" w:color="4B0082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20"/>
              <w:gridCol w:w="5318"/>
            </w:tblGrid>
            <w:tr w:rsidR="00DE78B6" w:rsidRPr="00DE78B6">
              <w:tc>
                <w:tcPr>
                  <w:tcW w:w="0" w:type="auto"/>
                  <w:hideMark/>
                </w:tcPr>
                <w:tbl>
                  <w:tblPr>
                    <w:tblW w:w="16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DE78B6" w:rsidRPr="00DE78B6">
                    <w:tc>
                      <w:tcPr>
                        <w:tcW w:w="0" w:type="auto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6840CA7B" wp14:editId="5B31DE35">
                              <wp:extent cx="2667000" cy="1783080"/>
                              <wp:effectExtent l="0" t="0" r="0" b="7620"/>
                              <wp:docPr id="15" name="Immagine 15" descr="http://www.erickson.it/SiteAssets/Pagine/I-7-punti-chiave-Erickson-per-una-didattica-realmente-inclusiva/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erickson.it/SiteAssets/Pagine/I-7-punti-chiave-Erickson-per-una-didattica-realmente-inclusiva/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83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8"/>
                  </w:tblGrid>
                  <w:tr w:rsidR="00DE78B6" w:rsidRPr="00DE78B6">
                    <w:tc>
                      <w:tcPr>
                        <w:tcW w:w="0" w:type="auto"/>
                        <w:vAlign w:val="center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Le emozioni giocano un ruolo fondamentale nell’apprendimento e nella partecipazione. È centrale sviluppare una positiva immagine di sé e quindi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buoni livelli di autostima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autoefficacia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e un positivo stile di attribuzione interno. La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motivazione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ad apprendere è fortemente influenzata da questi fattori, così come dalle emozioni relative all’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appartenenza al gruppo di pari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e al gruppo classe.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  <w:t>L’educazione al riconoscimento e alle gestione delle proprie emozioni e della propria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sfera affettiva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è indispensabile per sviluppare consapevolezza del proprio sé.</w:t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DE78B6" w:rsidRPr="00DE78B6" w:rsidTr="00DE78B6">
        <w:tc>
          <w:tcPr>
            <w:tcW w:w="0" w:type="auto"/>
            <w:tcBorders>
              <w:bottom w:val="single" w:sz="6" w:space="0" w:color="8F00FF"/>
            </w:tcBorders>
            <w:shd w:val="clear" w:color="auto" w:fill="8F00FF"/>
            <w:vAlign w:val="center"/>
            <w:hideMark/>
          </w:tcPr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DE78B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it-IT"/>
              </w:rPr>
              <w:t> 7. Valutazione, verifica e feedback.</w:t>
            </w:r>
          </w:p>
        </w:tc>
      </w:tr>
      <w:tr w:rsidR="00DE78B6" w:rsidRPr="00DE78B6" w:rsidTr="00DE78B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bottom w:val="single" w:sz="6" w:space="0" w:color="8F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120"/>
              <w:gridCol w:w="5318"/>
            </w:tblGrid>
            <w:tr w:rsidR="00DE78B6" w:rsidRPr="00DE78B6">
              <w:tc>
                <w:tcPr>
                  <w:tcW w:w="0" w:type="auto"/>
                  <w:hideMark/>
                </w:tcPr>
                <w:tbl>
                  <w:tblPr>
                    <w:tblW w:w="160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DE78B6" w:rsidRPr="00DE78B6">
                    <w:tc>
                      <w:tcPr>
                        <w:tcW w:w="0" w:type="auto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18A4CDD1" wp14:editId="27C1A764">
                              <wp:extent cx="2667000" cy="1783080"/>
                              <wp:effectExtent l="0" t="0" r="0" b="7620"/>
                              <wp:docPr id="16" name="Immagine 16" descr="http://www.erickson.it/SiteAssets/Pagine/I-7-punti-chiave-Erickson-per-una-didattica-realmente-inclusiva/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erickson.it/SiteAssets/Pagine/I-7-punti-chiave-Erickson-per-una-didattica-realmente-inclusiva/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1783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8"/>
                  </w:tblGrid>
                  <w:tr w:rsidR="00DE78B6" w:rsidRPr="00DE78B6">
                    <w:tc>
                      <w:tcPr>
                        <w:tcW w:w="0" w:type="auto"/>
                        <w:vAlign w:val="center"/>
                        <w:hideMark/>
                      </w:tcPr>
                      <w:p w:rsidR="00DE78B6" w:rsidRPr="00DE78B6" w:rsidRDefault="00DE78B6" w:rsidP="00DE78B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</w:pP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In una prospettiva inclusiva la valutazione deve essere sempre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formativa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finalizzata al miglioramento dei processi di appre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 xml:space="preserve">ndimento e insegnamento. È poi 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necessario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personalizzare le forme di verifica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 nella formulazione delle richieste e nelle forme di elaborazione da parte dell’alunno.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br/>
                          <w:t>La valutazione deve sviluppare processi metacognitivi nell’alunno e, pertanto, il 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  <w:lang w:eastAsia="it-IT"/>
                          </w:rPr>
                          <w:t>feedback deve essere continuo</w:t>
                        </w:r>
                        <w:r w:rsidRPr="00DE78B6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it-IT"/>
                          </w:rPr>
                          <w:t>, formativo e motivante e non punitivo o censorio.</w:t>
                        </w:r>
                      </w:p>
                    </w:tc>
                  </w:tr>
                </w:tbl>
                <w:p w:rsidR="00DE78B6" w:rsidRPr="00DE78B6" w:rsidRDefault="00DE78B6" w:rsidP="00DE7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E78B6" w:rsidRPr="00DE78B6" w:rsidRDefault="00DE78B6" w:rsidP="00DE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2151BF" w:rsidRDefault="002151BF"/>
    <w:sectPr w:rsidR="00215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B6"/>
    <w:rsid w:val="002151BF"/>
    <w:rsid w:val="00D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E251-6869-4EB6-B5CD-C709542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Miacola</dc:creator>
  <cp:keywords/>
  <dc:description/>
  <cp:lastModifiedBy>Lucia Miacola</cp:lastModifiedBy>
  <cp:revision>1</cp:revision>
  <dcterms:created xsi:type="dcterms:W3CDTF">2017-05-28T16:40:00Z</dcterms:created>
  <dcterms:modified xsi:type="dcterms:W3CDTF">2017-05-28T16:45:00Z</dcterms:modified>
</cp:coreProperties>
</file>